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8" w:rsidRPr="00D918D3" w:rsidRDefault="00C73648" w:rsidP="00C736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8D3">
        <w:rPr>
          <w:rFonts w:ascii="Times New Roman" w:hAnsi="Times New Roman" w:cs="Times New Roman"/>
          <w:b/>
          <w:sz w:val="32"/>
          <w:szCs w:val="32"/>
          <w:u w:val="single"/>
        </w:rPr>
        <w:t>Доклад</w:t>
      </w:r>
    </w:p>
    <w:p w:rsidR="00C73648" w:rsidRPr="005B24A9" w:rsidRDefault="00C73648" w:rsidP="00C73648">
      <w:pPr>
        <w:rPr>
          <w:rFonts w:ascii="Times New Roman" w:hAnsi="Times New Roman" w:cs="Times New Roman"/>
          <w:b/>
          <w:sz w:val="28"/>
          <w:szCs w:val="28"/>
        </w:rPr>
      </w:pPr>
      <w:r w:rsidRPr="005B24A9">
        <w:rPr>
          <w:rFonts w:ascii="Times New Roman" w:hAnsi="Times New Roman" w:cs="Times New Roman"/>
          <w:b/>
          <w:sz w:val="28"/>
          <w:szCs w:val="28"/>
        </w:rPr>
        <w:t>Политика руководителя дошкольного образовательного учреждения в контексте обеспечения качества дошкольного образования: внутрифирменный мониторинг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3648" w:rsidRDefault="00C73648" w:rsidP="00C73648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73648" w:rsidRPr="00067809" w:rsidRDefault="00C73648" w:rsidP="00C73648">
      <w:pPr>
        <w:tabs>
          <w:tab w:val="left" w:pos="63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0A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7809">
        <w:rPr>
          <w:rFonts w:ascii="Times New Roman" w:hAnsi="Times New Roman" w:cs="Times New Roman"/>
          <w:i/>
          <w:sz w:val="28"/>
          <w:szCs w:val="28"/>
        </w:rPr>
        <w:t>Прокуророва С.Е., заведующий МДОУ «Детский сад № 93»</w:t>
      </w:r>
    </w:p>
    <w:p w:rsidR="00C73648" w:rsidRDefault="00C73648" w:rsidP="00C736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3648" w:rsidRPr="005D517C" w:rsidRDefault="00C73648" w:rsidP="00C7364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33AD">
        <w:rPr>
          <w:rFonts w:ascii="Times New Roman" w:hAnsi="Times New Roman" w:cs="Times New Roman"/>
          <w:sz w:val="28"/>
          <w:szCs w:val="28"/>
        </w:rPr>
        <w:t>«</w:t>
      </w:r>
      <w:r w:rsidRPr="005D517C">
        <w:rPr>
          <w:rFonts w:ascii="Times New Roman" w:hAnsi="Times New Roman" w:cs="Times New Roman"/>
          <w:b/>
          <w:i/>
          <w:sz w:val="28"/>
          <w:szCs w:val="28"/>
        </w:rPr>
        <w:t>Постоянное улучшение деятельности организации в целом следует</w:t>
      </w:r>
    </w:p>
    <w:p w:rsidR="00C73648" w:rsidRDefault="00C73648" w:rsidP="00C7364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517C">
        <w:rPr>
          <w:rFonts w:ascii="Times New Roman" w:hAnsi="Times New Roman" w:cs="Times New Roman"/>
          <w:b/>
          <w:i/>
          <w:sz w:val="28"/>
          <w:szCs w:val="28"/>
        </w:rPr>
        <w:t>рассматривать как ее неизменную цель»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5D517C">
        <w:rPr>
          <w:rFonts w:ascii="Times New Roman" w:hAnsi="Times New Roman" w:cs="Times New Roman"/>
          <w:b/>
          <w:i/>
          <w:sz w:val="28"/>
          <w:szCs w:val="28"/>
          <w:lang w:val="en-US"/>
        </w:rPr>
        <w:t>ISO</w:t>
      </w:r>
      <w:proofErr w:type="gramEnd"/>
      <w:r w:rsidRPr="005D517C">
        <w:rPr>
          <w:rFonts w:ascii="Times New Roman" w:hAnsi="Times New Roman" w:cs="Times New Roman"/>
          <w:b/>
          <w:i/>
          <w:sz w:val="28"/>
          <w:szCs w:val="28"/>
        </w:rPr>
        <w:t xml:space="preserve"> 9000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73648" w:rsidRDefault="00C73648" w:rsidP="00C73648">
      <w:pPr>
        <w:tabs>
          <w:tab w:val="left" w:pos="11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73648" w:rsidRDefault="00C73648" w:rsidP="009F0657">
      <w:pPr>
        <w:tabs>
          <w:tab w:val="left" w:pos="114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Добрый день, уважаемые коллеги!</w:t>
      </w:r>
      <w:bookmarkStart w:id="0" w:name="_GoBack"/>
      <w:bookmarkEnd w:id="0"/>
    </w:p>
    <w:p w:rsidR="00CD7019" w:rsidRPr="00CD7019" w:rsidRDefault="00C73648" w:rsidP="00960A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Вашему вниманию </w:t>
      </w:r>
      <w:r w:rsidR="00A056D0">
        <w:rPr>
          <w:rFonts w:ascii="Times New Roman" w:hAnsi="Times New Roman" w:cs="Times New Roman"/>
          <w:sz w:val="28"/>
          <w:szCs w:val="28"/>
        </w:rPr>
        <w:t>некоторые аспекты</w:t>
      </w:r>
      <w:r>
        <w:rPr>
          <w:rFonts w:ascii="Times New Roman" w:hAnsi="Times New Roman" w:cs="Times New Roman"/>
          <w:sz w:val="28"/>
          <w:szCs w:val="28"/>
        </w:rPr>
        <w:t xml:space="preserve"> создания Политики качества в дошкольном образовательном учреждении</w:t>
      </w:r>
      <w:r w:rsidR="00A056D0">
        <w:rPr>
          <w:rFonts w:ascii="Times New Roman" w:hAnsi="Times New Roman" w:cs="Times New Roman"/>
          <w:sz w:val="28"/>
          <w:szCs w:val="28"/>
        </w:rPr>
        <w:t xml:space="preserve"> и подходы</w:t>
      </w:r>
      <w:r w:rsidR="00CD7019">
        <w:rPr>
          <w:rFonts w:ascii="Times New Roman" w:hAnsi="Times New Roman" w:cs="Times New Roman"/>
          <w:sz w:val="28"/>
          <w:szCs w:val="28"/>
        </w:rPr>
        <w:t xml:space="preserve"> к </w:t>
      </w:r>
      <w:r w:rsidR="00A056D0">
        <w:rPr>
          <w:rFonts w:ascii="Times New Roman" w:hAnsi="Times New Roman" w:cs="Times New Roman"/>
          <w:sz w:val="28"/>
          <w:szCs w:val="28"/>
        </w:rPr>
        <w:t>созданию</w:t>
      </w:r>
      <w:r w:rsidR="00CD7019">
        <w:rPr>
          <w:rFonts w:ascii="Times New Roman" w:hAnsi="Times New Roman" w:cs="Times New Roman"/>
          <w:sz w:val="28"/>
          <w:szCs w:val="28"/>
        </w:rPr>
        <w:t xml:space="preserve"> системы   внутрифирменного</w:t>
      </w:r>
      <w:r w:rsidR="00CD7019" w:rsidRPr="00CD7019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CD7019">
        <w:rPr>
          <w:rFonts w:ascii="Times New Roman" w:hAnsi="Times New Roman" w:cs="Times New Roman"/>
          <w:sz w:val="28"/>
          <w:szCs w:val="28"/>
        </w:rPr>
        <w:t>а</w:t>
      </w:r>
      <w:r w:rsidR="00CD7019" w:rsidRPr="00CD7019">
        <w:rPr>
          <w:rFonts w:ascii="Times New Roman" w:hAnsi="Times New Roman" w:cs="Times New Roman"/>
          <w:sz w:val="28"/>
          <w:szCs w:val="28"/>
        </w:rPr>
        <w:t xml:space="preserve"> качества образования.</w:t>
      </w:r>
    </w:p>
    <w:p w:rsidR="00C73648" w:rsidRDefault="00C73648" w:rsidP="009F0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 xml:space="preserve">В условиях развития системы дошкольного образования, к руководителям ДОУ предъявляются </w:t>
      </w:r>
      <w:r>
        <w:rPr>
          <w:rFonts w:ascii="Times New Roman" w:hAnsi="Times New Roman" w:cs="Times New Roman"/>
          <w:sz w:val="28"/>
          <w:szCs w:val="28"/>
        </w:rPr>
        <w:t>высокие</w:t>
      </w:r>
      <w:r w:rsidRPr="00C834E3">
        <w:rPr>
          <w:rFonts w:ascii="Times New Roman" w:hAnsi="Times New Roman" w:cs="Times New Roman"/>
          <w:sz w:val="28"/>
          <w:szCs w:val="28"/>
        </w:rPr>
        <w:t xml:space="preserve"> требования. Новая образовательная политика, приоритетом которой является </w:t>
      </w:r>
      <w:r w:rsidRPr="00DA120B">
        <w:rPr>
          <w:rFonts w:ascii="Times New Roman" w:hAnsi="Times New Roman" w:cs="Times New Roman"/>
          <w:sz w:val="28"/>
          <w:szCs w:val="28"/>
          <w:u w:val="single"/>
        </w:rPr>
        <w:t>качество образования</w:t>
      </w:r>
      <w:r w:rsidRPr="00C834E3">
        <w:rPr>
          <w:rFonts w:ascii="Times New Roman" w:hAnsi="Times New Roman" w:cs="Times New Roman"/>
          <w:sz w:val="28"/>
          <w:szCs w:val="28"/>
        </w:rPr>
        <w:t xml:space="preserve">, привела нас к пониманию того, что необходимы новые подходы в управлении </w:t>
      </w:r>
      <w:r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C834E3">
        <w:rPr>
          <w:rFonts w:ascii="Times New Roman" w:hAnsi="Times New Roman" w:cs="Times New Roman"/>
          <w:sz w:val="28"/>
          <w:szCs w:val="28"/>
        </w:rPr>
        <w:t>. Решая проблему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4E3">
        <w:rPr>
          <w:rFonts w:ascii="Times New Roman" w:hAnsi="Times New Roman" w:cs="Times New Roman"/>
          <w:sz w:val="28"/>
          <w:szCs w:val="28"/>
        </w:rPr>
        <w:t xml:space="preserve"> </w:t>
      </w:r>
      <w:r w:rsidR="00CD7019">
        <w:rPr>
          <w:rFonts w:ascii="Times New Roman" w:hAnsi="Times New Roman" w:cs="Times New Roman"/>
          <w:sz w:val="28"/>
          <w:szCs w:val="28"/>
        </w:rPr>
        <w:t>необходимо разработать</w:t>
      </w:r>
      <w:r w:rsidRPr="00C834E3">
        <w:rPr>
          <w:rFonts w:ascii="Times New Roman" w:hAnsi="Times New Roman" w:cs="Times New Roman"/>
          <w:sz w:val="28"/>
          <w:szCs w:val="28"/>
        </w:rPr>
        <w:t xml:space="preserve"> технологии управления качеством в условиях дошкольного учреждения на следующей основе: − определение приоритето</w:t>
      </w:r>
      <w:r>
        <w:rPr>
          <w:rFonts w:ascii="Times New Roman" w:hAnsi="Times New Roman" w:cs="Times New Roman"/>
          <w:sz w:val="28"/>
          <w:szCs w:val="28"/>
        </w:rPr>
        <w:t>в в управлении; − проектирование</w:t>
      </w:r>
      <w:r w:rsidRPr="00C834E3">
        <w:rPr>
          <w:rFonts w:ascii="Times New Roman" w:hAnsi="Times New Roman" w:cs="Times New Roman"/>
          <w:sz w:val="28"/>
          <w:szCs w:val="28"/>
        </w:rPr>
        <w:t xml:space="preserve"> качества на всех уровнях; − привлечение к контролю качества всех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образовательных отношений; − повышение</w:t>
      </w:r>
      <w:r w:rsidRPr="00C834E3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педагогов.</w:t>
      </w:r>
    </w:p>
    <w:p w:rsidR="00C73648" w:rsidRDefault="00C73648" w:rsidP="00960A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6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Бюджетном кодексе Российской Федерации закреплено требование разработки и применения муниципальных стандартов качества предоставления муниципальных услуг (применительно к сфере образования – стандарт качества предоставления услуги «Общее образование»). Правительством Российской Федерации принято решение о формировании независимой системы оценки качества работы организаций, оказывающих социальные услуги, включая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C6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73648" w:rsidRDefault="00CD7019" w:rsidP="00960A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C73648" w:rsidRPr="00BC6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середине 2000-х годов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появилась концепция</w:t>
      </w:r>
      <w:r w:rsidR="00C73648" w:rsidRPr="00BC69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Общероссийской системы оценки качества образования (ОСОКО), запуск проектов в ряде субъектов Российской Федерации по созданию региональных систем оценки качества образования (РСОКО)</w:t>
      </w:r>
      <w:r w:rsidR="00C73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072B5" w:rsidRDefault="005072B5" w:rsidP="00960A1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 вами знаком зарубежный опыт оценки качества образования ЭКЕРС (оценка развивающей предметно-пространственной среды, условий).</w:t>
      </w:r>
    </w:p>
    <w:p w:rsidR="0092133E" w:rsidRDefault="000534BC" w:rsidP="009F065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руководителю в</w:t>
      </w:r>
      <w:r w:rsidR="00C73648" w:rsidRPr="00BC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совершенствовать оценку качества образования </w:t>
      </w:r>
      <w:r w:rsidR="00CA2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организациях.</w:t>
      </w:r>
    </w:p>
    <w:p w:rsidR="0092133E" w:rsidRPr="00675887" w:rsidRDefault="0092133E" w:rsidP="009F06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40">
        <w:rPr>
          <w:rFonts w:ascii="Times New Roman" w:hAnsi="Times New Roman" w:cs="Times New Roman"/>
          <w:sz w:val="28"/>
          <w:szCs w:val="28"/>
        </w:rPr>
        <w:t>Оценка качества дошкольного образования - довольно сложная проблема. И, тем не менее, сейчас к ней появился значительный интерес. Это связано с тем, что дошкольное образование рассматривается как один из фундаментальных ресурсов национального развития.</w:t>
      </w:r>
      <w:r w:rsidRPr="00C834E3">
        <w:rPr>
          <w:sz w:val="28"/>
          <w:szCs w:val="28"/>
        </w:rPr>
        <w:t xml:space="preserve"> </w:t>
      </w:r>
      <w:r w:rsidRPr="00C834E3">
        <w:rPr>
          <w:rFonts w:ascii="Times New Roman" w:hAnsi="Times New Roman" w:cs="Times New Roman"/>
          <w:sz w:val="28"/>
          <w:szCs w:val="28"/>
        </w:rPr>
        <w:t xml:space="preserve">Главной задачей государственной образовательной политики Российской Федерации в </w:t>
      </w:r>
      <w:r w:rsidRPr="00C834E3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модернизации системы образования является </w:t>
      </w:r>
      <w:r w:rsidRPr="00C834E3">
        <w:rPr>
          <w:rFonts w:ascii="Times New Roman" w:hAnsi="Times New Roman" w:cs="Times New Roman"/>
          <w:color w:val="000000"/>
          <w:sz w:val="28"/>
          <w:szCs w:val="28"/>
        </w:rPr>
        <w:t>обеспечение современного качества образования, в том числе и дошкольного.</w:t>
      </w:r>
    </w:p>
    <w:p w:rsidR="00D07922" w:rsidRPr="00EE70B0" w:rsidRDefault="00A056D0" w:rsidP="00960A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данный момент в педагогическом сообществе существуют некоторые противоречия в части </w:t>
      </w:r>
      <w:r w:rsidR="00EE7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Критики делают </w:t>
      </w:r>
      <w:r w:rsidRPr="00EE7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акцент на следующие аспекты:</w:t>
      </w:r>
    </w:p>
    <w:p w:rsidR="00D07922" w:rsidRPr="00D07922" w:rsidRDefault="0092133E" w:rsidP="00D07922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3648"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оценки качества </w:t>
      </w:r>
      <w:r w:rsidR="00EE7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в Стандарте</w:t>
      </w:r>
      <w:r w:rsidR="00C73648"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</w:t>
      </w:r>
      <w:r w:rsidR="00A0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ентирована в первую очередь на </w:t>
      </w:r>
      <w:r w:rsidR="00C73648"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образовательных условий дошкольной образовательной организации, а не на оценку результативности дошкольного образования</w:t>
      </w:r>
      <w:r w:rsidR="00960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648"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922" w:rsidRDefault="00EE70B0" w:rsidP="009F0657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="00C73648"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ориентирована </w:t>
      </w:r>
      <w:r w:rsidR="00C73648"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формы дошкольного образования.</w:t>
      </w:r>
    </w:p>
    <w:p w:rsidR="00D97CF8" w:rsidRPr="00D97CF8" w:rsidRDefault="00C73648" w:rsidP="00D97CF8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оценка качества выступает чаще всего в функции ревизора, а не института развития дошкольного образования.</w:t>
      </w:r>
    </w:p>
    <w:p w:rsidR="00C73648" w:rsidRPr="00BC69A3" w:rsidRDefault="00C73648" w:rsidP="009F0657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kern w:val="2"/>
          <w:sz w:val="28"/>
          <w:szCs w:val="28"/>
          <w:lang w:val="ru-RU" w:eastAsia="ru-RU" w:bidi="hi-IN"/>
        </w:rPr>
        <w:tab/>
      </w:r>
      <w:r w:rsidRPr="00BC69A3">
        <w:rPr>
          <w:color w:val="auto"/>
          <w:sz w:val="28"/>
          <w:szCs w:val="28"/>
          <w:lang w:val="ru-RU"/>
        </w:rPr>
        <w:t>Согласно Э</w:t>
      </w:r>
      <w:r w:rsidR="00B3055C">
        <w:rPr>
          <w:color w:val="auto"/>
          <w:sz w:val="28"/>
          <w:szCs w:val="28"/>
          <w:lang w:val="ru-RU"/>
        </w:rPr>
        <w:t>дварду</w:t>
      </w:r>
      <w:r w:rsidR="001C6FB9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B3055C">
        <w:rPr>
          <w:color w:val="auto"/>
          <w:sz w:val="28"/>
          <w:szCs w:val="28"/>
          <w:lang w:val="ru-RU"/>
        </w:rPr>
        <w:t>Дё</w:t>
      </w:r>
      <w:r w:rsidRPr="00BC69A3">
        <w:rPr>
          <w:color w:val="auto"/>
          <w:sz w:val="28"/>
          <w:szCs w:val="28"/>
          <w:lang w:val="ru-RU"/>
        </w:rPr>
        <w:t>мингу</w:t>
      </w:r>
      <w:proofErr w:type="spellEnd"/>
      <w:r w:rsidRPr="00BC69A3">
        <w:rPr>
          <w:color w:val="auto"/>
          <w:sz w:val="28"/>
          <w:szCs w:val="28"/>
          <w:lang w:val="ru-RU"/>
        </w:rPr>
        <w:t xml:space="preserve"> основным условием обеспечения качества является создание в организации такой среды, в которой каждый сотрудник мог бы получить удовольствие от своего труда. </w:t>
      </w:r>
      <w:proofErr w:type="spellStart"/>
      <w:r w:rsidRPr="00BC69A3">
        <w:rPr>
          <w:color w:val="auto"/>
          <w:sz w:val="28"/>
          <w:szCs w:val="28"/>
          <w:lang w:val="ru-RU"/>
        </w:rPr>
        <w:t>Д</w:t>
      </w:r>
      <w:r w:rsidR="00B3055C">
        <w:rPr>
          <w:color w:val="auto"/>
          <w:sz w:val="28"/>
          <w:szCs w:val="28"/>
          <w:lang w:val="ru-RU"/>
        </w:rPr>
        <w:t>ё</w:t>
      </w:r>
      <w:r w:rsidRPr="00BC69A3">
        <w:rPr>
          <w:color w:val="auto"/>
          <w:sz w:val="28"/>
          <w:szCs w:val="28"/>
          <w:lang w:val="ru-RU"/>
        </w:rPr>
        <w:t>минг</w:t>
      </w:r>
      <w:proofErr w:type="spellEnd"/>
      <w:r w:rsidRPr="00BC69A3">
        <w:rPr>
          <w:color w:val="auto"/>
          <w:sz w:val="28"/>
          <w:szCs w:val="28"/>
          <w:lang w:val="ru-RU"/>
        </w:rPr>
        <w:t xml:space="preserve"> утверждал, что 96% всех проблем в любой организации обусловлены неправильной системой управления и только 4% - ошибками исполнителей.</w:t>
      </w:r>
    </w:p>
    <w:p w:rsidR="00C73648" w:rsidRPr="00B37670" w:rsidRDefault="00960A18" w:rsidP="009F0657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b/>
          <w:color w:val="auto"/>
          <w:sz w:val="28"/>
          <w:szCs w:val="28"/>
          <w:u w:val="single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C73648" w:rsidRPr="00BC69A3">
        <w:rPr>
          <w:color w:val="auto"/>
          <w:sz w:val="28"/>
          <w:szCs w:val="28"/>
          <w:lang w:val="ru-RU"/>
        </w:rPr>
        <w:t xml:space="preserve">Реализация ФГОС ДО предусматривает создание эффективной системы оценки качества образования. Чтобы разработанная система обеспечивала повышение качества, она должна быть встроена в систему управления качеством. Опыт международной практики в области управления качеством образования показывает, что нужно рассматривать два понятия </w:t>
      </w:r>
      <w:r w:rsidR="00C73648" w:rsidRPr="00B37670">
        <w:rPr>
          <w:b/>
          <w:color w:val="auto"/>
          <w:sz w:val="28"/>
          <w:szCs w:val="28"/>
          <w:u w:val="single"/>
          <w:lang w:val="ru-RU"/>
        </w:rPr>
        <w:t>«система оценки качества» и «управление качеством».</w:t>
      </w:r>
      <w:r w:rsidR="00C73648" w:rsidRPr="00B37670">
        <w:rPr>
          <w:b/>
          <w:sz w:val="28"/>
          <w:szCs w:val="28"/>
          <w:u w:val="single"/>
          <w:shd w:val="clear" w:color="auto" w:fill="FFFFFF"/>
          <w:lang w:val="ru-RU" w:eastAsia="ru-RU"/>
        </w:rPr>
        <w:t xml:space="preserve"> </w:t>
      </w:r>
    </w:p>
    <w:p w:rsidR="00960A18" w:rsidRDefault="00C73648" w:rsidP="00960A1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менеджмента качества образовательного учреждения определяется политикой руководителя. </w:t>
      </w:r>
      <w:r w:rsidRPr="00E12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Политика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общие намерения и направления деятельности организации в области качества, официально сформулированные руководством. Политика ДОУ в области качества образования направлена на: </w:t>
      </w:r>
    </w:p>
    <w:p w:rsidR="00960A18" w:rsidRDefault="00C73648" w:rsidP="00960A18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соответствия образовательной деятельности федеральному образовательному стандарту, требованиям и ожиданиям родителей в соответствии с Законом «Об образовании в РФ»; </w:t>
      </w:r>
    </w:p>
    <w:p w:rsidR="00960A18" w:rsidRDefault="00C73648" w:rsidP="00960A18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улучшение форм, методов и средств организации всех направлений деятельности ДОО;</w:t>
      </w:r>
    </w:p>
    <w:p w:rsidR="00CD68E6" w:rsidRDefault="00C73648" w:rsidP="00CD68E6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долгосрочных партнерских отношений с учреждениями дополнительного образования, медицинскими учреждениями общественными организациями, спонсорами; </w:t>
      </w:r>
    </w:p>
    <w:p w:rsidR="00C73648" w:rsidRPr="00CD68E6" w:rsidRDefault="00C73648" w:rsidP="00CD68E6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имиджа ДОУ, обеспечивающего конкурентные преимущества. </w:t>
      </w:r>
    </w:p>
    <w:p w:rsidR="00C73648" w:rsidRPr="00C834E3" w:rsidRDefault="00C73648" w:rsidP="009F065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>Система дошкольного образования все больше воспринимается в общественном сознании как сфера услуг по уходу и присмотру за детьми дошкольного возраста, их воспитанию, обучению и развитию.</w:t>
      </w:r>
    </w:p>
    <w:p w:rsidR="00C73648" w:rsidRPr="00C834E3" w:rsidRDefault="00C73648" w:rsidP="009F065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Услуга -</w:t>
      </w:r>
      <w:r w:rsidRPr="00C834E3">
        <w:rPr>
          <w:rFonts w:ascii="Times New Roman" w:hAnsi="Times New Roman" w:cs="Times New Roman"/>
          <w:sz w:val="28"/>
          <w:szCs w:val="28"/>
        </w:rPr>
        <w:t xml:space="preserve"> это результат непосредственного взаимодействия исполнителя и потребителя и деятельности исполнителя по удовлетворению запросов потребителя.</w:t>
      </w:r>
    </w:p>
    <w:p w:rsidR="00C73648" w:rsidRPr="00C834E3" w:rsidRDefault="00C73648" w:rsidP="009975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>По словам В.И</w:t>
      </w:r>
      <w:r w:rsidRPr="00C834E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C834E3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C834E3">
        <w:rPr>
          <w:rFonts w:ascii="Times New Roman" w:hAnsi="Times New Roman" w:cs="Times New Roman"/>
          <w:sz w:val="28"/>
          <w:szCs w:val="28"/>
        </w:rPr>
        <w:t>, качество дошкольного образования – это качество жизни ребенка.</w:t>
      </w:r>
    </w:p>
    <w:p w:rsidR="00C73648" w:rsidRPr="00C834E3" w:rsidRDefault="00C73648" w:rsidP="009975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дошкольным образовательным организациям необходимо сформировать</w:t>
      </w:r>
      <w:r w:rsidRPr="00C834E3">
        <w:rPr>
          <w:rFonts w:ascii="Times New Roman" w:hAnsi="Times New Roman" w:cs="Times New Roman"/>
          <w:sz w:val="28"/>
          <w:szCs w:val="28"/>
        </w:rPr>
        <w:t xml:space="preserve"> пошаговую модель системы</w:t>
      </w:r>
      <w:r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Pr="00C834E3">
        <w:rPr>
          <w:rFonts w:ascii="Times New Roman" w:hAnsi="Times New Roman" w:cs="Times New Roman"/>
          <w:sz w:val="28"/>
          <w:szCs w:val="28"/>
        </w:rPr>
        <w:t xml:space="preserve"> качества образования через реализацию основных управленческих блоков:</w:t>
      </w:r>
    </w:p>
    <w:p w:rsidR="00C73648" w:rsidRPr="00C834E3" w:rsidRDefault="00C73648" w:rsidP="009F065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>- совершенствование, структурирование нормативно-правовой базы ДОУ;</w:t>
      </w:r>
    </w:p>
    <w:p w:rsidR="00C73648" w:rsidRPr="00C834E3" w:rsidRDefault="00C73648" w:rsidP="009F0657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>организация аналитической деятельности;</w:t>
      </w:r>
    </w:p>
    <w:p w:rsidR="00C73648" w:rsidRPr="00C834E3" w:rsidRDefault="00C73648" w:rsidP="009F0657">
      <w:pPr>
        <w:pStyle w:val="a5"/>
        <w:numPr>
          <w:ilvl w:val="0"/>
          <w:numId w:val="1"/>
        </w:numPr>
        <w:tabs>
          <w:tab w:val="clear" w:pos="720"/>
          <w:tab w:val="num" w:pos="567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>организация качественного планирования деятельности;</w:t>
      </w:r>
    </w:p>
    <w:p w:rsidR="00C73648" w:rsidRPr="00C834E3" w:rsidRDefault="00C73648" w:rsidP="009F065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>- мониторинг качества образования;</w:t>
      </w:r>
    </w:p>
    <w:p w:rsidR="00C73648" w:rsidRPr="00C834E3" w:rsidRDefault="00C73648" w:rsidP="009F0657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E3">
        <w:rPr>
          <w:rFonts w:ascii="Times New Roman" w:hAnsi="Times New Roman" w:cs="Times New Roman"/>
          <w:sz w:val="28"/>
          <w:szCs w:val="28"/>
        </w:rPr>
        <w:t>- организация контрольной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(внутрифирменные аудиты)</w:t>
      </w:r>
      <w:r w:rsidRPr="00C834E3">
        <w:rPr>
          <w:rFonts w:ascii="Times New Roman" w:hAnsi="Times New Roman" w:cs="Times New Roman"/>
          <w:sz w:val="28"/>
          <w:szCs w:val="28"/>
        </w:rPr>
        <w:t>.</w:t>
      </w:r>
    </w:p>
    <w:p w:rsidR="00C73648" w:rsidRPr="00BC69A3" w:rsidRDefault="00997529" w:rsidP="009F0657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C73648" w:rsidRPr="00BC69A3">
        <w:rPr>
          <w:color w:val="auto"/>
          <w:sz w:val="28"/>
          <w:szCs w:val="28"/>
          <w:lang w:val="ru-RU"/>
        </w:rPr>
        <w:t>Современный детский сад – это центр</w:t>
      </w:r>
      <w:r w:rsidR="0008646B">
        <w:rPr>
          <w:color w:val="auto"/>
          <w:sz w:val="28"/>
          <w:szCs w:val="28"/>
          <w:lang w:val="ru-RU"/>
        </w:rPr>
        <w:t xml:space="preserve"> конструктивного</w:t>
      </w:r>
      <w:r w:rsidR="00C73648" w:rsidRPr="00BC69A3">
        <w:rPr>
          <w:color w:val="auto"/>
          <w:sz w:val="28"/>
          <w:szCs w:val="28"/>
          <w:lang w:val="ru-RU"/>
        </w:rPr>
        <w:t xml:space="preserve"> сотрудничества всех участников образовательных отношений. </w:t>
      </w:r>
    </w:p>
    <w:p w:rsidR="00C73648" w:rsidRPr="00BC69A3" w:rsidRDefault="005834C8" w:rsidP="009F0657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EE70B0">
        <w:rPr>
          <w:color w:val="auto"/>
          <w:sz w:val="28"/>
          <w:szCs w:val="28"/>
          <w:lang w:val="ru-RU"/>
        </w:rPr>
        <w:t>Одними из задач в Федеральным Государственным Образовательном Стандарте</w:t>
      </w:r>
      <w:r w:rsidR="00C73648" w:rsidRPr="00BC69A3">
        <w:rPr>
          <w:color w:val="auto"/>
          <w:sz w:val="28"/>
          <w:szCs w:val="28"/>
          <w:lang w:val="ru-RU"/>
        </w:rPr>
        <w:t xml:space="preserve"> </w:t>
      </w:r>
      <w:r w:rsidR="00EE70B0">
        <w:rPr>
          <w:color w:val="auto"/>
          <w:sz w:val="28"/>
          <w:szCs w:val="28"/>
          <w:lang w:val="ru-RU"/>
        </w:rPr>
        <w:t>являются</w:t>
      </w:r>
      <w:r w:rsidR="00C73648" w:rsidRPr="00BC69A3">
        <w:rPr>
          <w:color w:val="auto"/>
          <w:sz w:val="28"/>
          <w:szCs w:val="28"/>
          <w:lang w:val="ru-RU"/>
        </w:rPr>
        <w:t>:</w:t>
      </w:r>
    </w:p>
    <w:p w:rsidR="00C73648" w:rsidRPr="00BC69A3" w:rsidRDefault="00EE70B0" w:rsidP="009F0657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="00C73648" w:rsidRPr="00BC69A3">
        <w:rPr>
          <w:color w:val="auto"/>
          <w:sz w:val="28"/>
          <w:szCs w:val="28"/>
          <w:lang w:val="ru-RU"/>
        </w:rPr>
        <w:t xml:space="preserve">обеспечение государством равенства возможностей для каждого ребёнка в получении </w:t>
      </w:r>
      <w:r w:rsidR="00C73648" w:rsidRPr="00BC69A3">
        <w:rPr>
          <w:b/>
          <w:bCs/>
          <w:i/>
          <w:iCs/>
          <w:color w:val="auto"/>
          <w:sz w:val="28"/>
          <w:szCs w:val="28"/>
          <w:lang w:val="ru-RU"/>
        </w:rPr>
        <w:t>качественного дошкольного образования</w:t>
      </w:r>
      <w:r w:rsidR="00C73648" w:rsidRPr="00BC69A3">
        <w:rPr>
          <w:color w:val="auto"/>
          <w:sz w:val="28"/>
          <w:szCs w:val="28"/>
          <w:lang w:val="ru-RU"/>
        </w:rPr>
        <w:t>;</w:t>
      </w:r>
    </w:p>
    <w:p w:rsidR="00C73648" w:rsidRPr="00BC69A3" w:rsidRDefault="00EE70B0" w:rsidP="009F0657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-</w:t>
      </w:r>
      <w:r w:rsidR="00C73648" w:rsidRPr="00BC69A3">
        <w:rPr>
          <w:color w:val="auto"/>
          <w:sz w:val="28"/>
          <w:szCs w:val="28"/>
          <w:lang w:val="ru-RU"/>
        </w:rPr>
        <w:t xml:space="preserve">обеспечение государственных </w:t>
      </w:r>
      <w:r w:rsidR="00C73648" w:rsidRPr="00BC69A3">
        <w:rPr>
          <w:b/>
          <w:bCs/>
          <w:i/>
          <w:iCs/>
          <w:color w:val="auto"/>
          <w:sz w:val="28"/>
          <w:szCs w:val="28"/>
          <w:lang w:val="ru-RU"/>
        </w:rPr>
        <w:t>гарантий уровня и качества образования</w:t>
      </w:r>
      <w:r w:rsidR="00EA2C1E">
        <w:rPr>
          <w:b/>
          <w:bCs/>
          <w:i/>
          <w:iCs/>
          <w:color w:val="auto"/>
          <w:sz w:val="28"/>
          <w:szCs w:val="28"/>
          <w:lang w:val="ru-RU"/>
        </w:rPr>
        <w:t>.</w:t>
      </w:r>
      <w:r w:rsidR="00C73648" w:rsidRPr="00BC69A3">
        <w:rPr>
          <w:color w:val="auto"/>
          <w:sz w:val="28"/>
          <w:szCs w:val="28"/>
          <w:lang w:val="ru-RU"/>
        </w:rPr>
        <w:t xml:space="preserve"> </w:t>
      </w:r>
    </w:p>
    <w:p w:rsidR="00C73648" w:rsidRPr="00BC69A3" w:rsidRDefault="00997529" w:rsidP="009F0657">
      <w:pPr>
        <w:pStyle w:val="a4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 w:rsidR="00C73648" w:rsidRPr="00BC69A3">
        <w:rPr>
          <w:color w:val="auto"/>
          <w:sz w:val="28"/>
          <w:szCs w:val="28"/>
          <w:lang w:val="ru-RU"/>
        </w:rPr>
        <w:t xml:space="preserve">Приоритет качества образования (как ядра образовательной политики) делает актуальной проблему </w:t>
      </w:r>
      <w:r w:rsidR="00C73648" w:rsidRPr="00BC69A3">
        <w:rPr>
          <w:b/>
          <w:bCs/>
          <w:iCs/>
          <w:color w:val="auto"/>
          <w:sz w:val="28"/>
          <w:szCs w:val="28"/>
          <w:lang w:val="ru-RU"/>
        </w:rPr>
        <w:t xml:space="preserve">поиска эффективных механизмов управления качеством на всех уровнях внутрифирменной системы менеджмента качества образования </w:t>
      </w:r>
      <w:r w:rsidR="00C73648" w:rsidRPr="00BC69A3">
        <w:rPr>
          <w:bCs/>
          <w:iCs/>
          <w:color w:val="auto"/>
          <w:sz w:val="28"/>
          <w:szCs w:val="28"/>
          <w:lang w:val="ru-RU"/>
        </w:rPr>
        <w:t>в дошкольной образовательной организации.</w:t>
      </w:r>
      <w:r w:rsidR="00C73648" w:rsidRPr="00BC69A3">
        <w:rPr>
          <w:bCs/>
          <w:iCs/>
          <w:color w:val="auto"/>
          <w:sz w:val="28"/>
          <w:szCs w:val="28"/>
          <w:lang w:val="ru-RU"/>
        </w:rPr>
        <w:tab/>
      </w:r>
    </w:p>
    <w:p w:rsidR="00C73648" w:rsidRPr="00BC69A3" w:rsidRDefault="000A1083" w:rsidP="005834C8">
      <w:pPr>
        <w:pStyle w:val="a5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</w:t>
      </w:r>
      <w:r w:rsidR="0008646B">
        <w:rPr>
          <w:rFonts w:ascii="Times New Roman" w:hAnsi="Times New Roman" w:cs="Times New Roman"/>
          <w:sz w:val="28"/>
          <w:szCs w:val="28"/>
        </w:rPr>
        <w:t>ц</w:t>
      </w:r>
      <w:r w:rsidR="00C73648" w:rsidRPr="00BC69A3">
        <w:rPr>
          <w:rFonts w:ascii="Times New Roman" w:hAnsi="Times New Roman" w:cs="Times New Roman"/>
          <w:sz w:val="28"/>
          <w:szCs w:val="28"/>
        </w:rPr>
        <w:t xml:space="preserve">ель управленческой деятельности ДОУ– организовать работу так, чтобы она приносила наибольший эффект и результативность. </w:t>
      </w:r>
    </w:p>
    <w:p w:rsidR="00C73648" w:rsidRPr="00BC69A3" w:rsidRDefault="00C73648" w:rsidP="005834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Убеждена</w:t>
      </w:r>
      <w:r w:rsidRPr="00BC69A3">
        <w:rPr>
          <w:sz w:val="28"/>
          <w:szCs w:val="28"/>
        </w:rPr>
        <w:t>,  что</w:t>
      </w:r>
      <w:proofErr w:type="gramEnd"/>
      <w:r w:rsidRPr="00BC69A3">
        <w:rPr>
          <w:sz w:val="28"/>
          <w:szCs w:val="28"/>
        </w:rPr>
        <w:t>  основными</w:t>
      </w:r>
      <w:r w:rsidR="0008646B">
        <w:rPr>
          <w:sz w:val="28"/>
          <w:szCs w:val="28"/>
        </w:rPr>
        <w:t>  уровнями  управления  качеством</w:t>
      </w:r>
      <w:r w:rsidRPr="00BC69A3">
        <w:rPr>
          <w:sz w:val="28"/>
          <w:szCs w:val="28"/>
        </w:rPr>
        <w:t xml:space="preserve">  дошкольного  </w:t>
      </w:r>
    </w:p>
    <w:p w:rsidR="00C73648" w:rsidRPr="00BC69A3" w:rsidRDefault="00C73648" w:rsidP="009F06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BC69A3">
        <w:rPr>
          <w:sz w:val="28"/>
          <w:szCs w:val="28"/>
        </w:rPr>
        <w:t>образования  являются</w:t>
      </w:r>
      <w:proofErr w:type="gramEnd"/>
      <w:r w:rsidRPr="00BC69A3">
        <w:rPr>
          <w:sz w:val="28"/>
          <w:szCs w:val="28"/>
        </w:rPr>
        <w:t>:</w:t>
      </w:r>
    </w:p>
    <w:p w:rsidR="00C73648" w:rsidRPr="00BC69A3" w:rsidRDefault="00C73648" w:rsidP="009F06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69A3">
        <w:rPr>
          <w:sz w:val="28"/>
          <w:szCs w:val="28"/>
        </w:rPr>
        <w:t>-</w:t>
      </w:r>
      <w:r w:rsidR="000A1083">
        <w:rPr>
          <w:sz w:val="28"/>
          <w:szCs w:val="28"/>
        </w:rPr>
        <w:t xml:space="preserve"> Федеральный Закон РФ «Об образовании в РФ»;</w:t>
      </w:r>
    </w:p>
    <w:p w:rsidR="00C73648" w:rsidRDefault="00C73648" w:rsidP="009F06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69A3">
        <w:rPr>
          <w:sz w:val="28"/>
          <w:szCs w:val="28"/>
        </w:rPr>
        <w:t>-</w:t>
      </w:r>
      <w:r w:rsidR="000A1083">
        <w:rPr>
          <w:sz w:val="28"/>
          <w:szCs w:val="28"/>
        </w:rPr>
        <w:t xml:space="preserve"> Федеральный </w:t>
      </w:r>
      <w:proofErr w:type="gramStart"/>
      <w:r w:rsidR="000A1083">
        <w:rPr>
          <w:sz w:val="28"/>
          <w:szCs w:val="28"/>
        </w:rPr>
        <w:t>Государственный  Образовательный</w:t>
      </w:r>
      <w:proofErr w:type="gramEnd"/>
      <w:r w:rsidR="000A1083">
        <w:rPr>
          <w:sz w:val="28"/>
          <w:szCs w:val="28"/>
        </w:rPr>
        <w:t>  С</w:t>
      </w:r>
      <w:r w:rsidRPr="00BC69A3">
        <w:rPr>
          <w:sz w:val="28"/>
          <w:szCs w:val="28"/>
        </w:rPr>
        <w:t>тандарт</w:t>
      </w:r>
      <w:r w:rsidR="000A1083">
        <w:rPr>
          <w:sz w:val="28"/>
          <w:szCs w:val="28"/>
        </w:rPr>
        <w:t xml:space="preserve"> дошкольного образования</w:t>
      </w:r>
      <w:r w:rsidRPr="00BC69A3">
        <w:rPr>
          <w:sz w:val="28"/>
          <w:szCs w:val="28"/>
        </w:rPr>
        <w:t>;</w:t>
      </w:r>
    </w:p>
    <w:p w:rsidR="000A1083" w:rsidRPr="00BC69A3" w:rsidRDefault="000A1083" w:rsidP="009F06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C69A3">
        <w:rPr>
          <w:sz w:val="28"/>
          <w:szCs w:val="28"/>
        </w:rPr>
        <w:t>нормативная  правовая</w:t>
      </w:r>
      <w:proofErr w:type="gramEnd"/>
      <w:r w:rsidRPr="00BC69A3">
        <w:rPr>
          <w:sz w:val="28"/>
          <w:szCs w:val="28"/>
        </w:rPr>
        <w:t>  база</w:t>
      </w:r>
      <w:r>
        <w:rPr>
          <w:sz w:val="28"/>
          <w:szCs w:val="28"/>
        </w:rPr>
        <w:t>, регламентирующая организацию дошкольного образования</w:t>
      </w:r>
      <w:r w:rsidRPr="00BC69A3">
        <w:rPr>
          <w:sz w:val="28"/>
          <w:szCs w:val="28"/>
        </w:rPr>
        <w:t>;</w:t>
      </w:r>
    </w:p>
    <w:p w:rsidR="00C73648" w:rsidRPr="00BC69A3" w:rsidRDefault="00C73648" w:rsidP="009F06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69A3">
        <w:rPr>
          <w:sz w:val="28"/>
          <w:szCs w:val="28"/>
        </w:rPr>
        <w:t>-финансово-</w:t>
      </w:r>
      <w:proofErr w:type="gramStart"/>
      <w:r w:rsidRPr="00BC69A3">
        <w:rPr>
          <w:sz w:val="28"/>
          <w:szCs w:val="28"/>
        </w:rPr>
        <w:t>экономические  регуляторы</w:t>
      </w:r>
      <w:proofErr w:type="gramEnd"/>
      <w:r w:rsidRPr="00BC69A3">
        <w:rPr>
          <w:sz w:val="28"/>
          <w:szCs w:val="28"/>
        </w:rPr>
        <w:t>;</w:t>
      </w:r>
    </w:p>
    <w:p w:rsidR="00C73648" w:rsidRPr="00BC69A3" w:rsidRDefault="00C73648" w:rsidP="00D918D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C69A3">
        <w:rPr>
          <w:sz w:val="28"/>
          <w:szCs w:val="28"/>
        </w:rPr>
        <w:t>-социально-педагогические</w:t>
      </w:r>
      <w:r>
        <w:rPr>
          <w:sz w:val="28"/>
          <w:szCs w:val="28"/>
        </w:rPr>
        <w:t>, безопасные, комфортные</w:t>
      </w:r>
      <w:r w:rsidRPr="00BC69A3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 пребывания воспитанников в ДОО</w:t>
      </w:r>
      <w:r w:rsidRPr="00BC69A3">
        <w:rPr>
          <w:sz w:val="28"/>
          <w:szCs w:val="28"/>
        </w:rPr>
        <w:t>.</w:t>
      </w:r>
    </w:p>
    <w:p w:rsidR="00C73648" w:rsidRPr="00BC69A3" w:rsidRDefault="00EA2C1E" w:rsidP="009F065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C73648" w:rsidRPr="00BC69A3">
        <w:rPr>
          <w:sz w:val="28"/>
          <w:szCs w:val="28"/>
        </w:rPr>
        <w:t xml:space="preserve">елью совершенствования системы достижения качества дошкольного образования является </w:t>
      </w:r>
      <w:r w:rsidR="00C73648" w:rsidRPr="00BC69A3">
        <w:rPr>
          <w:b/>
          <w:bCs/>
          <w:i/>
          <w:iCs/>
          <w:sz w:val="28"/>
          <w:szCs w:val="28"/>
        </w:rPr>
        <w:t>оптимизация управления качеством в дошкольном учреждении.</w:t>
      </w:r>
      <w:r w:rsidR="00C73648" w:rsidRPr="00BC69A3">
        <w:rPr>
          <w:sz w:val="28"/>
          <w:szCs w:val="28"/>
        </w:rPr>
        <w:t xml:space="preserve"> </w:t>
      </w:r>
    </w:p>
    <w:p w:rsidR="00C73648" w:rsidRPr="00BC69A3" w:rsidRDefault="00C73648" w:rsidP="009F06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Политики качества заключается в следу</w:t>
      </w:r>
      <w:r w:rsidR="0008646B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щем:</w:t>
      </w:r>
    </w:p>
    <w:p w:rsidR="00C73648" w:rsidRPr="00BC69A3" w:rsidRDefault="00C73648" w:rsidP="005834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При формировании качественных образовательных услуг мы ориентируемся на п</w:t>
      </w:r>
      <w:r>
        <w:rPr>
          <w:rFonts w:ascii="Times New Roman" w:hAnsi="Times New Roman" w:cs="Times New Roman"/>
          <w:sz w:val="28"/>
          <w:szCs w:val="28"/>
        </w:rPr>
        <w:t xml:space="preserve">ринципы, обозначенные в </w:t>
      </w:r>
      <w:r w:rsidR="00997529">
        <w:rPr>
          <w:rFonts w:ascii="Times New Roman" w:hAnsi="Times New Roman" w:cs="Times New Roman"/>
          <w:sz w:val="28"/>
          <w:szCs w:val="28"/>
        </w:rPr>
        <w:t>Стандарте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C69A3">
        <w:rPr>
          <w:rFonts w:ascii="Times New Roman" w:hAnsi="Times New Roman" w:cs="Times New Roman"/>
          <w:sz w:val="28"/>
          <w:szCs w:val="28"/>
        </w:rPr>
        <w:t xml:space="preserve">опыт экономики и бизнеса, адаптированный к условиям образования, </w:t>
      </w:r>
      <w:proofErr w:type="spellStart"/>
      <w:r w:rsidRPr="00BC69A3">
        <w:rPr>
          <w:rFonts w:ascii="Times New Roman" w:hAnsi="Times New Roman" w:cs="Times New Roman"/>
          <w:sz w:val="28"/>
          <w:szCs w:val="28"/>
        </w:rPr>
        <w:lastRenderedPageBreak/>
        <w:t>клиент</w:t>
      </w:r>
      <w:r w:rsidR="00763214">
        <w:rPr>
          <w:rFonts w:ascii="Times New Roman" w:hAnsi="Times New Roman" w:cs="Times New Roman"/>
          <w:sz w:val="28"/>
          <w:szCs w:val="28"/>
        </w:rPr>
        <w:t>оориентированный</w:t>
      </w:r>
      <w:proofErr w:type="spellEnd"/>
      <w:r w:rsidR="00763214">
        <w:rPr>
          <w:rFonts w:ascii="Times New Roman" w:hAnsi="Times New Roman" w:cs="Times New Roman"/>
          <w:sz w:val="28"/>
          <w:szCs w:val="28"/>
        </w:rPr>
        <w:t xml:space="preserve"> подход, систему</w:t>
      </w:r>
      <w:r w:rsidRPr="00BC69A3">
        <w:rPr>
          <w:rFonts w:ascii="Times New Roman" w:hAnsi="Times New Roman" w:cs="Times New Roman"/>
          <w:sz w:val="28"/>
          <w:szCs w:val="28"/>
        </w:rPr>
        <w:t xml:space="preserve"> мене</w:t>
      </w:r>
      <w:r w:rsidR="00763214">
        <w:rPr>
          <w:rFonts w:ascii="Times New Roman" w:hAnsi="Times New Roman" w:cs="Times New Roman"/>
          <w:sz w:val="28"/>
          <w:szCs w:val="28"/>
        </w:rPr>
        <w:t>джмента качества, соответствующую</w:t>
      </w:r>
      <w:r w:rsidRPr="00BC69A3">
        <w:rPr>
          <w:rFonts w:ascii="Times New Roman" w:hAnsi="Times New Roman" w:cs="Times New Roman"/>
          <w:sz w:val="28"/>
          <w:szCs w:val="28"/>
        </w:rPr>
        <w:t xml:space="preserve"> требованиям стандарта </w:t>
      </w:r>
      <w:r w:rsidRPr="00BC69A3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C69A3">
        <w:rPr>
          <w:rFonts w:ascii="Times New Roman" w:hAnsi="Times New Roman" w:cs="Times New Roman"/>
          <w:sz w:val="28"/>
          <w:szCs w:val="28"/>
        </w:rPr>
        <w:t xml:space="preserve"> 9000.</w:t>
      </w:r>
    </w:p>
    <w:p w:rsidR="00997529" w:rsidRDefault="00C73648" w:rsidP="009975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C69A3">
        <w:rPr>
          <w:rFonts w:ascii="Times New Roman" w:hAnsi="Times New Roman" w:cs="Times New Roman"/>
          <w:sz w:val="28"/>
          <w:szCs w:val="28"/>
        </w:rPr>
        <w:t>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нами</w:t>
      </w:r>
      <w:r w:rsidR="00997529">
        <w:rPr>
          <w:rFonts w:ascii="Times New Roman" w:hAnsi="Times New Roman" w:cs="Times New Roman"/>
          <w:sz w:val="28"/>
          <w:szCs w:val="28"/>
        </w:rPr>
        <w:t xml:space="preserve"> в двух аспектах:</w:t>
      </w:r>
    </w:p>
    <w:p w:rsidR="00997529" w:rsidRDefault="00C73648" w:rsidP="009F065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качество управления (эффективный менеджмент);</w:t>
      </w:r>
    </w:p>
    <w:p w:rsidR="00C73648" w:rsidRPr="00997529" w:rsidRDefault="00C73648" w:rsidP="009F065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529">
        <w:rPr>
          <w:rFonts w:ascii="Times New Roman" w:hAnsi="Times New Roman" w:cs="Times New Roman"/>
          <w:sz w:val="28"/>
          <w:szCs w:val="28"/>
        </w:rPr>
        <w:t>качество содержания (эффективная деятельность).</w:t>
      </w:r>
    </w:p>
    <w:p w:rsidR="00C73648" w:rsidRPr="00BC69A3" w:rsidRDefault="00C73648" w:rsidP="005834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Качество образования в дошкольной образовательной организации обеспечивается по следующим приоритетным направлениям (структура Политики качества):</w:t>
      </w:r>
    </w:p>
    <w:p w:rsidR="00C73648" w:rsidRPr="00BC69A3" w:rsidRDefault="00C73648" w:rsidP="009F06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1. Качество условий.</w:t>
      </w:r>
    </w:p>
    <w:p w:rsidR="00C73648" w:rsidRPr="00BC69A3" w:rsidRDefault="00C73648" w:rsidP="009F06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2. Качество образовательной деятельности (процесса).</w:t>
      </w:r>
    </w:p>
    <w:p w:rsidR="005834C8" w:rsidRDefault="00C73648" w:rsidP="005834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69A3">
        <w:rPr>
          <w:rFonts w:ascii="Times New Roman" w:hAnsi="Times New Roman" w:cs="Times New Roman"/>
          <w:sz w:val="28"/>
          <w:szCs w:val="28"/>
        </w:rPr>
        <w:t>3. Качество результатов.</w:t>
      </w:r>
    </w:p>
    <w:p w:rsidR="00C73648" w:rsidRPr="005834C8" w:rsidRDefault="00C73648" w:rsidP="005834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4C8">
        <w:rPr>
          <w:rFonts w:ascii="Times New Roman" w:hAnsi="Times New Roman" w:cs="Times New Roman"/>
          <w:sz w:val="28"/>
          <w:szCs w:val="28"/>
        </w:rPr>
        <w:t>Реализация такого подхода обеспечит наибольшую эффективность предоставляемых образовательных услуг и удовлетворенность родителей.</w:t>
      </w:r>
    </w:p>
    <w:p w:rsidR="00EA2C1E" w:rsidRDefault="00C73648" w:rsidP="005834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69A3">
        <w:rPr>
          <w:b/>
          <w:sz w:val="28"/>
          <w:szCs w:val="28"/>
        </w:rPr>
        <w:t>Стратегическая цель</w:t>
      </w:r>
      <w:r>
        <w:rPr>
          <w:b/>
          <w:sz w:val="28"/>
          <w:szCs w:val="28"/>
        </w:rPr>
        <w:t xml:space="preserve"> Политики качества</w:t>
      </w:r>
      <w:r w:rsidRPr="00BC69A3">
        <w:rPr>
          <w:sz w:val="28"/>
          <w:szCs w:val="28"/>
        </w:rPr>
        <w:t xml:space="preserve"> - обеспечение модернизации системы управления ДОУ</w:t>
      </w:r>
      <w:r w:rsidR="00EA2C1E">
        <w:rPr>
          <w:sz w:val="28"/>
          <w:szCs w:val="28"/>
        </w:rPr>
        <w:t>.</w:t>
      </w:r>
      <w:r w:rsidRPr="00BC69A3">
        <w:rPr>
          <w:sz w:val="28"/>
          <w:szCs w:val="28"/>
        </w:rPr>
        <w:t xml:space="preserve"> </w:t>
      </w:r>
    </w:p>
    <w:p w:rsidR="00C73648" w:rsidRPr="00BC69A3" w:rsidRDefault="00C73648" w:rsidP="009F06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69A3">
        <w:rPr>
          <w:b/>
          <w:sz w:val="28"/>
          <w:szCs w:val="28"/>
        </w:rPr>
        <w:t>Тактическая цель</w:t>
      </w:r>
      <w:r w:rsidRPr="00BC69A3">
        <w:rPr>
          <w:sz w:val="28"/>
          <w:szCs w:val="28"/>
        </w:rPr>
        <w:t xml:space="preserve"> – </w:t>
      </w:r>
      <w:r w:rsidRPr="00BC69A3">
        <w:rPr>
          <w:sz w:val="28"/>
          <w:szCs w:val="28"/>
          <w:shd w:val="clear" w:color="auto" w:fill="FFFFFF"/>
        </w:rPr>
        <w:t xml:space="preserve">определение основных структурных компонентов </w:t>
      </w:r>
      <w:r w:rsidRPr="00BC69A3">
        <w:rPr>
          <w:sz w:val="28"/>
          <w:szCs w:val="28"/>
        </w:rPr>
        <w:t xml:space="preserve">системы внутрифирменного </w:t>
      </w:r>
      <w:r>
        <w:rPr>
          <w:sz w:val="28"/>
          <w:szCs w:val="28"/>
        </w:rPr>
        <w:t>мониторинга</w:t>
      </w:r>
      <w:r w:rsidRPr="00BC69A3">
        <w:rPr>
          <w:sz w:val="28"/>
          <w:szCs w:val="28"/>
        </w:rPr>
        <w:t xml:space="preserve"> качества</w:t>
      </w:r>
      <w:r w:rsidR="00EA2C1E">
        <w:rPr>
          <w:sz w:val="28"/>
          <w:szCs w:val="28"/>
        </w:rPr>
        <w:t>.</w:t>
      </w:r>
      <w:r w:rsidRPr="00BC69A3">
        <w:rPr>
          <w:sz w:val="28"/>
          <w:szCs w:val="28"/>
        </w:rPr>
        <w:t xml:space="preserve">  </w:t>
      </w:r>
    </w:p>
    <w:p w:rsidR="00C73648" w:rsidRPr="00BC69A3" w:rsidRDefault="00C73648" w:rsidP="005834C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з</w:t>
      </w:r>
      <w:r w:rsidRPr="00BC69A3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</w:t>
      </w:r>
      <w:r w:rsidR="00EA2C1E">
        <w:rPr>
          <w:b/>
          <w:sz w:val="28"/>
          <w:szCs w:val="28"/>
        </w:rPr>
        <w:t>внутрифирменного мониторинга качества образования</w:t>
      </w:r>
      <w:r w:rsidRPr="00BC69A3">
        <w:rPr>
          <w:b/>
          <w:sz w:val="28"/>
          <w:szCs w:val="28"/>
        </w:rPr>
        <w:t>:</w:t>
      </w:r>
    </w:p>
    <w:p w:rsidR="00C73648" w:rsidRPr="00BC69A3" w:rsidRDefault="00C73648" w:rsidP="009F06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9A3">
        <w:rPr>
          <w:sz w:val="28"/>
          <w:szCs w:val="28"/>
        </w:rPr>
        <w:t xml:space="preserve">- </w:t>
      </w:r>
      <w:r>
        <w:rPr>
          <w:sz w:val="28"/>
          <w:szCs w:val="28"/>
        </w:rPr>
        <w:t>внедрять</w:t>
      </w:r>
      <w:r w:rsidRPr="00BC69A3">
        <w:rPr>
          <w:sz w:val="28"/>
          <w:szCs w:val="28"/>
        </w:rPr>
        <w:t xml:space="preserve"> эффективные управленческие технологии</w:t>
      </w:r>
      <w:r w:rsidR="00EA2C1E">
        <w:rPr>
          <w:sz w:val="28"/>
          <w:szCs w:val="28"/>
        </w:rPr>
        <w:t>,</w:t>
      </w:r>
      <w:r w:rsidRPr="00BC69A3">
        <w:rPr>
          <w:sz w:val="28"/>
          <w:szCs w:val="28"/>
        </w:rPr>
        <w:t xml:space="preserve"> ведущие к повышению качества образования (теория и практика эффективного администрирования);</w:t>
      </w:r>
    </w:p>
    <w:p w:rsidR="00EA2C1E" w:rsidRDefault="00C73648" w:rsidP="009F06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9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совершенствовать </w:t>
      </w:r>
      <w:r w:rsidRPr="00BC69A3">
        <w:rPr>
          <w:sz w:val="28"/>
          <w:szCs w:val="28"/>
        </w:rPr>
        <w:t>модель модернизации системы управления ДОО</w:t>
      </w:r>
    </w:p>
    <w:p w:rsidR="00C73648" w:rsidRPr="00BC69A3" w:rsidRDefault="00C73648" w:rsidP="009F06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69A3">
        <w:rPr>
          <w:sz w:val="28"/>
          <w:szCs w:val="28"/>
        </w:rPr>
        <w:t>- струк</w:t>
      </w:r>
      <w:r w:rsidR="00EA2C1E">
        <w:rPr>
          <w:sz w:val="28"/>
          <w:szCs w:val="28"/>
        </w:rPr>
        <w:t xml:space="preserve">туру и </w:t>
      </w:r>
      <w:r>
        <w:rPr>
          <w:sz w:val="28"/>
          <w:szCs w:val="28"/>
        </w:rPr>
        <w:t>содержание мониторинга</w:t>
      </w:r>
      <w:r w:rsidRPr="00BC69A3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образования</w:t>
      </w:r>
      <w:r w:rsidRPr="00BC69A3">
        <w:rPr>
          <w:sz w:val="28"/>
          <w:szCs w:val="28"/>
        </w:rPr>
        <w:t>;</w:t>
      </w:r>
    </w:p>
    <w:p w:rsidR="00D47860" w:rsidRDefault="00EE70B0" w:rsidP="009F06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648" w:rsidRPr="00BC69A3">
        <w:rPr>
          <w:sz w:val="28"/>
          <w:szCs w:val="28"/>
        </w:rPr>
        <w:t xml:space="preserve"> систему мониторинга качества образования </w:t>
      </w:r>
    </w:p>
    <w:p w:rsidR="00D56394" w:rsidRDefault="00EE70B0" w:rsidP="009F06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3648" w:rsidRPr="00BC69A3">
        <w:rPr>
          <w:sz w:val="28"/>
          <w:szCs w:val="28"/>
        </w:rPr>
        <w:t xml:space="preserve"> модель повышения профессиональной компетентности педагогов</w:t>
      </w:r>
      <w:r w:rsidR="00D47860">
        <w:rPr>
          <w:sz w:val="28"/>
          <w:szCs w:val="28"/>
        </w:rPr>
        <w:t>.</w:t>
      </w:r>
      <w:r w:rsidR="00C73648" w:rsidRPr="00BC69A3">
        <w:rPr>
          <w:sz w:val="28"/>
          <w:szCs w:val="28"/>
        </w:rPr>
        <w:t xml:space="preserve"> </w:t>
      </w:r>
    </w:p>
    <w:p w:rsidR="00C73648" w:rsidRDefault="00C73648" w:rsidP="00D5639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3613F">
        <w:rPr>
          <w:b/>
          <w:sz w:val="28"/>
          <w:szCs w:val="28"/>
        </w:rPr>
        <w:t xml:space="preserve">Основные принципы создания </w:t>
      </w:r>
      <w:r w:rsidR="00D47860">
        <w:rPr>
          <w:b/>
          <w:sz w:val="28"/>
          <w:szCs w:val="28"/>
        </w:rPr>
        <w:t>внутрифирменного мониторинга качества образования</w:t>
      </w:r>
      <w:r w:rsidR="00D47860" w:rsidRPr="00BC69A3">
        <w:rPr>
          <w:b/>
          <w:sz w:val="28"/>
          <w:szCs w:val="28"/>
        </w:rPr>
        <w:t>:</w:t>
      </w:r>
    </w:p>
    <w:p w:rsidR="00C73648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потребителя;</w:t>
      </w:r>
    </w:p>
    <w:p w:rsidR="00D56394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взаимовыгодные отношения с социальными партнерами</w:t>
      </w:r>
      <w:r w:rsidR="00D56394">
        <w:rPr>
          <w:sz w:val="28"/>
          <w:szCs w:val="28"/>
        </w:rPr>
        <w:t>;</w:t>
      </w:r>
    </w:p>
    <w:p w:rsidR="00C73648" w:rsidRPr="00D56394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D56394">
        <w:rPr>
          <w:sz w:val="28"/>
          <w:szCs w:val="28"/>
        </w:rPr>
        <w:t>принятие управленческих решений, основанных на фактах;</w:t>
      </w:r>
    </w:p>
    <w:p w:rsidR="00C73648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совершенствование, улучшение деятельности ДОО;</w:t>
      </w:r>
    </w:p>
    <w:p w:rsidR="00C73648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к менеджменту;</w:t>
      </w:r>
    </w:p>
    <w:p w:rsidR="00C73648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процессный подход к управлению;</w:t>
      </w:r>
    </w:p>
    <w:p w:rsidR="00C73648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мотивация работников на предоставление качественных услуг;</w:t>
      </w:r>
    </w:p>
    <w:p w:rsidR="00C73648" w:rsidRDefault="00C73648" w:rsidP="00D5639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лидирующие позиции руководства.</w:t>
      </w:r>
    </w:p>
    <w:p w:rsidR="00C73648" w:rsidRPr="00D47860" w:rsidRDefault="00C73648" w:rsidP="009F065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Модель</w:t>
      </w:r>
      <w:r w:rsidR="00D47860">
        <w:rPr>
          <w:sz w:val="28"/>
          <w:szCs w:val="28"/>
        </w:rPr>
        <w:t xml:space="preserve"> </w:t>
      </w:r>
      <w:r w:rsidR="00D47860">
        <w:rPr>
          <w:b/>
          <w:sz w:val="28"/>
          <w:szCs w:val="28"/>
        </w:rPr>
        <w:t>внутрифирменного мониторинга качества образования</w:t>
      </w:r>
      <w:r>
        <w:rPr>
          <w:sz w:val="28"/>
          <w:szCs w:val="28"/>
        </w:rPr>
        <w:t xml:space="preserve"> в ДОО </w:t>
      </w:r>
      <w:r w:rsidR="00EE70B0">
        <w:rPr>
          <w:sz w:val="28"/>
          <w:szCs w:val="28"/>
        </w:rPr>
        <w:t>представлена следующими управленческими блоками</w:t>
      </w:r>
      <w:r>
        <w:rPr>
          <w:sz w:val="28"/>
          <w:szCs w:val="28"/>
        </w:rPr>
        <w:t>:</w:t>
      </w:r>
    </w:p>
    <w:p w:rsidR="00C73648" w:rsidRDefault="00C73648" w:rsidP="009F065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Управленческие процессы:</w:t>
      </w:r>
    </w:p>
    <w:p w:rsidR="00C73648" w:rsidRDefault="00C73648" w:rsidP="009F06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административные</w:t>
      </w:r>
      <w:r w:rsidR="00D478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7860" w:rsidRDefault="00D47860" w:rsidP="009F06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648">
        <w:rPr>
          <w:sz w:val="28"/>
          <w:szCs w:val="28"/>
        </w:rPr>
        <w:t>процедуры системы мониторинга качества образования</w:t>
      </w:r>
      <w:r>
        <w:rPr>
          <w:sz w:val="28"/>
          <w:szCs w:val="28"/>
        </w:rPr>
        <w:t xml:space="preserve">; </w:t>
      </w:r>
    </w:p>
    <w:p w:rsidR="00D47860" w:rsidRDefault="00C73648" w:rsidP="009F06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процессы</w:t>
      </w:r>
      <w:r w:rsidR="00D47860">
        <w:rPr>
          <w:sz w:val="28"/>
          <w:szCs w:val="28"/>
        </w:rPr>
        <w:t>;</w:t>
      </w:r>
    </w:p>
    <w:p w:rsidR="00C73648" w:rsidRDefault="00C73648" w:rsidP="009F06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47860">
        <w:rPr>
          <w:sz w:val="28"/>
          <w:szCs w:val="28"/>
        </w:rPr>
        <w:t>вспомогательные процессы</w:t>
      </w:r>
      <w:r w:rsidR="00D56394">
        <w:rPr>
          <w:sz w:val="28"/>
          <w:szCs w:val="28"/>
        </w:rPr>
        <w:t>.</w:t>
      </w:r>
      <w:r w:rsidR="00D47860">
        <w:rPr>
          <w:sz w:val="28"/>
          <w:szCs w:val="28"/>
        </w:rPr>
        <w:t xml:space="preserve"> </w:t>
      </w:r>
    </w:p>
    <w:p w:rsidR="00C73648" w:rsidRDefault="00C73648" w:rsidP="009F06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реализация практической деятельности, выполнение требований ФГОС ДО, муниципального задания.</w:t>
      </w:r>
    </w:p>
    <w:p w:rsidR="00C73648" w:rsidRDefault="00067809" w:rsidP="009F06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73648">
        <w:rPr>
          <w:sz w:val="28"/>
          <w:szCs w:val="28"/>
        </w:rPr>
        <w:t>Реализация мониторинговой деятельности по выявлению результативности и эффективности деятельности ДОО.</w:t>
      </w:r>
    </w:p>
    <w:p w:rsidR="00C73648" w:rsidRPr="0033613F" w:rsidRDefault="00067809" w:rsidP="009F065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3648">
        <w:rPr>
          <w:sz w:val="28"/>
          <w:szCs w:val="28"/>
        </w:rPr>
        <w:t>Разработка Программы совершенствования работы учреждения (корректирующие действия) по улучшению качества предоставляемых образовательных услуг. И, далее, определение дальнейшей стратегии развития ДОУ.</w:t>
      </w:r>
    </w:p>
    <w:p w:rsidR="00C73648" w:rsidRDefault="00C73648" w:rsidP="00285A0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выполнение задач по реализации системы менеджмента качества несет руководитель образовательного учреждения, </w:t>
      </w:r>
      <w:r w:rsidR="0061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Административного совета.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этапе развития образования, которое </w:t>
      </w:r>
      <w:r w:rsidR="00C7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зменяются критерии качества, обостряется проблема управления качеством</w:t>
      </w:r>
      <w:r w:rsidR="00C7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чаще всего говорят об обеспечении качества образования, реже об управлении качеством. Но обеспечивать и управлять не одно и то же. </w:t>
      </w:r>
      <w:r w:rsidR="00C7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Доминирующим 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управление качеством, т. е. сознательное и своевременное его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определенном направлении.  Э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предполагает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совершенствование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</w:t>
      </w:r>
      <w:r w:rsidR="00D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внутрифирменного мониторинга качества образования</w:t>
      </w:r>
      <w:r w:rsidR="0061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648" w:rsidRDefault="00C73648" w:rsidP="009F065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подробно систему внутрифирменного мониторинга качества образования, Политику качества, документацию по качеству мы представим в рамках работы ресурсного цент</w:t>
      </w:r>
      <w:r w:rsidR="00D9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(апрель). </w:t>
      </w:r>
    </w:p>
    <w:p w:rsidR="00C73648" w:rsidRDefault="00C73648" w:rsidP="009F065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делаем лишь первый шаг к такому комплексному решению данной проблемы. </w:t>
      </w:r>
    </w:p>
    <w:p w:rsidR="00C73648" w:rsidRPr="00067809" w:rsidRDefault="00C73648" w:rsidP="009F065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в заключении, </w:t>
      </w:r>
      <w:r w:rsidR="00D9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руководители,</w:t>
      </w:r>
      <w:r w:rsidR="00D9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мой взгляд, будут актуальны </w:t>
      </w:r>
      <w:r w:rsidR="00D97CF8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</w:t>
      </w:r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Марк</w:t>
      </w:r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Виктор</w:t>
      </w:r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Хансен</w:t>
      </w:r>
      <w:r w:rsidR="00067809"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proofErr w:type="spellEnd"/>
      <w:r w:rsidRPr="000678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73648" w:rsidRDefault="00067809" w:rsidP="0006780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7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Продолжайте идти к цели - успех часто ждет Вас за ближайшим поворотом. Но только тех, кто не свернул с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7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3648" w:rsidRPr="00C834E3" w:rsidRDefault="00067809" w:rsidP="00067809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Убеждена, что б</w:t>
      </w:r>
      <w:r w:rsidR="00C73648" w:rsidRPr="00C83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удущее рождается сегодня. Движение в будущее зависит от его видения и понимания.</w:t>
      </w:r>
    </w:p>
    <w:p w:rsidR="00C3571C" w:rsidRDefault="00067809" w:rsidP="00067809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Спасибо за внимание!</w:t>
      </w:r>
      <w:r>
        <w:t xml:space="preserve"> </w:t>
      </w:r>
    </w:p>
    <w:sectPr w:rsidR="00C3571C" w:rsidSect="00D0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00000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63099D"/>
    <w:multiLevelType w:val="hybridMultilevel"/>
    <w:tmpl w:val="0BD2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7DB7"/>
    <w:multiLevelType w:val="hybridMultilevel"/>
    <w:tmpl w:val="53FC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46AAA"/>
    <w:multiLevelType w:val="hybridMultilevel"/>
    <w:tmpl w:val="90EC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4646"/>
    <w:multiLevelType w:val="hybridMultilevel"/>
    <w:tmpl w:val="65528D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C3395B"/>
    <w:multiLevelType w:val="hybridMultilevel"/>
    <w:tmpl w:val="2384D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E7"/>
    <w:rsid w:val="000534BC"/>
    <w:rsid w:val="00067809"/>
    <w:rsid w:val="0008646B"/>
    <w:rsid w:val="000A1083"/>
    <w:rsid w:val="001C6FB9"/>
    <w:rsid w:val="00285A06"/>
    <w:rsid w:val="0046590B"/>
    <w:rsid w:val="004C7CF0"/>
    <w:rsid w:val="005072B5"/>
    <w:rsid w:val="005834C8"/>
    <w:rsid w:val="00613B05"/>
    <w:rsid w:val="00680CBD"/>
    <w:rsid w:val="006D62AB"/>
    <w:rsid w:val="00763214"/>
    <w:rsid w:val="007E7D56"/>
    <w:rsid w:val="00843C98"/>
    <w:rsid w:val="0092133E"/>
    <w:rsid w:val="00960A18"/>
    <w:rsid w:val="00984BE7"/>
    <w:rsid w:val="00997529"/>
    <w:rsid w:val="009F0657"/>
    <w:rsid w:val="00A056D0"/>
    <w:rsid w:val="00B3055C"/>
    <w:rsid w:val="00B37670"/>
    <w:rsid w:val="00C3571C"/>
    <w:rsid w:val="00C73648"/>
    <w:rsid w:val="00C74046"/>
    <w:rsid w:val="00CA2C95"/>
    <w:rsid w:val="00CD68E6"/>
    <w:rsid w:val="00CD7019"/>
    <w:rsid w:val="00D07922"/>
    <w:rsid w:val="00D47860"/>
    <w:rsid w:val="00D56394"/>
    <w:rsid w:val="00D918D3"/>
    <w:rsid w:val="00D97CF8"/>
    <w:rsid w:val="00EA2C1E"/>
    <w:rsid w:val="00EE70B0"/>
    <w:rsid w:val="00F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F5C7"/>
  <w15:chartTrackingRefBased/>
  <w15:docId w15:val="{08AEE0D0-6289-4860-B28B-F42BD0D6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48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6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4">
    <w:name w:val="Содержимое таблицы"/>
    <w:basedOn w:val="a"/>
    <w:rsid w:val="00C73648"/>
    <w:pPr>
      <w:widowControl w:val="0"/>
      <w:suppressLineNumbers/>
    </w:pPr>
    <w:rPr>
      <w:rFonts w:ascii="Times New Roman" w:eastAsia="Times New Roman" w:hAnsi="Times New Roman" w:cs="Times New Roman"/>
      <w:color w:val="000000"/>
      <w:kern w:val="0"/>
      <w:sz w:val="24"/>
      <w:lang w:val="en-US" w:eastAsia="ar-SA" w:bidi="ar-SA"/>
    </w:rPr>
  </w:style>
  <w:style w:type="paragraph" w:styleId="a5">
    <w:name w:val="No Spacing"/>
    <w:qFormat/>
    <w:rsid w:val="00C736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3C98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C9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a8">
    <w:name w:val="List Paragraph"/>
    <w:basedOn w:val="a"/>
    <w:uiPriority w:val="34"/>
    <w:qFormat/>
    <w:rsid w:val="00D0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2017-10-31T08:16:00Z</cp:lastPrinted>
  <dcterms:created xsi:type="dcterms:W3CDTF">2017-10-09T11:17:00Z</dcterms:created>
  <dcterms:modified xsi:type="dcterms:W3CDTF">2017-10-31T08:18:00Z</dcterms:modified>
</cp:coreProperties>
</file>