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5C" w:rsidRPr="00E1562A" w:rsidRDefault="00EE595C" w:rsidP="00E15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95C" w:rsidRPr="00E1562A" w:rsidRDefault="00E1562A" w:rsidP="00E1562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62A">
        <w:rPr>
          <w:rFonts w:ascii="Times New Roman" w:hAnsi="Times New Roman" w:cs="Times New Roman"/>
          <w:bCs/>
          <w:sz w:val="28"/>
          <w:szCs w:val="28"/>
        </w:rPr>
        <w:t>Консультация для педагогов</w:t>
      </w:r>
    </w:p>
    <w:p w:rsidR="00E1562A" w:rsidRDefault="00E1562A" w:rsidP="00E1562A">
      <w:pPr>
        <w:jc w:val="center"/>
        <w:rPr>
          <w:rFonts w:ascii="Times New Roman" w:eastAsia="Comic Sans MS" w:hAnsi="Times New Roman" w:cs="Times New Roman"/>
          <w:bCs/>
          <w:sz w:val="28"/>
          <w:szCs w:val="28"/>
        </w:rPr>
      </w:pPr>
      <w:r w:rsidRPr="00E1562A">
        <w:rPr>
          <w:rFonts w:ascii="Times New Roman" w:eastAsia="Comic Sans MS" w:hAnsi="Times New Roman" w:cs="Times New Roman"/>
          <w:bCs/>
          <w:sz w:val="28"/>
          <w:szCs w:val="28"/>
        </w:rPr>
        <w:t xml:space="preserve">“Формирование </w:t>
      </w:r>
      <w:proofErr w:type="spellStart"/>
      <w:r w:rsidRPr="00E1562A">
        <w:rPr>
          <w:rFonts w:ascii="Times New Roman" w:eastAsia="Comic Sans MS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E1562A">
        <w:rPr>
          <w:rFonts w:ascii="Times New Roman" w:eastAsia="Comic Sans MS" w:hAnsi="Times New Roman" w:cs="Times New Roman"/>
          <w:bCs/>
          <w:sz w:val="28"/>
          <w:szCs w:val="28"/>
        </w:rPr>
        <w:t xml:space="preserve"> пространства</w:t>
      </w:r>
    </w:p>
    <w:p w:rsidR="00EE595C" w:rsidRPr="00E1562A" w:rsidRDefault="00E1562A" w:rsidP="00E1562A">
      <w:pPr>
        <w:jc w:val="center"/>
        <w:rPr>
          <w:rFonts w:ascii="Times New Roman" w:eastAsia="Comic Sans MS" w:hAnsi="Times New Roman" w:cs="Times New Roman"/>
          <w:bCs/>
          <w:sz w:val="28"/>
          <w:szCs w:val="28"/>
        </w:rPr>
      </w:pPr>
      <w:r w:rsidRPr="00E1562A">
        <w:rPr>
          <w:rFonts w:ascii="Times New Roman" w:eastAsia="Comic Sans MS" w:hAnsi="Times New Roman" w:cs="Times New Roman"/>
          <w:bCs/>
          <w:sz w:val="28"/>
          <w:szCs w:val="28"/>
        </w:rPr>
        <w:t>в группе раннего возраста средствами малых фольклорных форм”</w:t>
      </w:r>
    </w:p>
    <w:p w:rsidR="00EE595C" w:rsidRPr="00E1562A" w:rsidRDefault="00EE595C" w:rsidP="00E1562A">
      <w:pPr>
        <w:jc w:val="both"/>
        <w:rPr>
          <w:rFonts w:ascii="Times New Roman" w:eastAsia="Comic Sans MS" w:hAnsi="Times New Roman" w:cs="Times New Roman"/>
          <w:bCs/>
          <w:sz w:val="28"/>
          <w:szCs w:val="28"/>
        </w:rPr>
      </w:pP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В раннем возрасте особенно актуальна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проблема сохранения и укрепления здоровья детей в период адаптации к детскому саду, т.к. поступление ребёнка в детский сад нередко бывает сопряжено с тяжёлыми переживаниями, сопровождающимися снижением его активности (речевой, игровой, двигательной). Особо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е значение по созданию здоровьесберегающего образовательного пространства в группе раннего возраста, как в период адаптации, так и в дальнейшем, придаётся: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1. Созданию эмоционально благоприятной атмосферы в группе с опорой на малые фольклорные формы;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2. Ук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реплению связей с семьёй, ориентированности родителей на конструктивные, партнёрские взаимоотношения со специалистами и воспитателями.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proofErr w:type="spell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Здоровьесберегательное</w:t>
      </w:r>
      <w:proofErr w:type="spell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образовательное пространство рассматривается как комплекс социально-гигиенических, психолого-педаг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огических, морально-этических, экологических, физкультурно-оздоровительных, образовательных системных мер. Анализ здоровья вновь поступающих детей показывает, что 63% детей приходят в детский сад с отклонениями в состоянии здоровья, поэтому в раннем возрас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те особенно актуальна проблема сохранения и укрепления здоровья детей в период адаптации к детскому саду. Поступление ребёнка в детский сад нередко сопряжено с тяжёлыми переживаниями, сопровождающимися снижением его активности (речевой, игровой, двигательн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ой), и ключевой задачей для педагога в этот сложный период становится организация такого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здоровьесберегающего  образовательного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пространства, которое обеспечит ребёнку психическое и физическое благополучие, комфортную, морально-нравственную и бытовую среду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не только в детском саду, но и в семье.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Прекрасная русская пословица гласит: “Кто без призора в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колыбели,  тот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весь век не при деле”. Поэтому уже в адаптационном периоде, когда малыш только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пришёл  детский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сад, в группе раннего возраста изо дня в день пою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т народные песенки, колыбельные, пестушки (от слова “пестовать” ребёнка), сопровождают  режимные моменты прибаутками, приговорками, повторяем пословицы.  Они способствуют усвоению условных связей между действием и предметом. Применительно к раннему возраст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у преимущество малых форм фольклора в том, что первичны эмоциональная, душевная стороны, а именно к ним наиболее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восприимчивы  маленькие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дети. Простота и мелодичность звучания, незатейливость текста, возможность обыграть и заразить своим весельем, дают воз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можность активно использовать устное народное творчество в работе с детьми в общем и в формировании у них предпосылок здорового образа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жизни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в частности.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lastRenderedPageBreak/>
        <w:t xml:space="preserve">Создание </w:t>
      </w:r>
      <w:proofErr w:type="spell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образовательного </w:t>
      </w:r>
      <w:proofErr w:type="spell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прстранства</w:t>
      </w:r>
      <w:proofErr w:type="spell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, формирование предпосылок здорового образа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жизни у детей 1-3 лет осуществляется в следующих направлениях: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1. привитие культурно-гигиеничесих навыков;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2. формирование представлений о полезном и вредном;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3. спортивное направление;</w:t>
      </w:r>
    </w:p>
    <w:p w:rsidR="00EE595C" w:rsidRPr="00E1562A" w:rsidRDefault="00E1562A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4. работа с родителями.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Считается, что </w:t>
      </w:r>
      <w:proofErr w:type="spell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гигиеничесая</w:t>
      </w:r>
      <w:proofErr w:type="spell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культура стольже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важна для человека, как и умение разговаривать, писать, читать. Уход за собой дарит человеку ощущение чистоты, здоровья. Уделяется большое внимание к развитию у детей основ личной гигиены. У детей формируется понимание того, что соблюдение чистоты тела важ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но не только для охраны личного здоровья, но и здоровья окружающих. Формируется устойчивая мотивация в данном направлении и при выполнении режимных моментов самый главный помощник - устное народное творчество.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Целебная сила слов в сочетании с мягкими, ласк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овыми, успокаивающими поглаживаниями помогает ребёнку быстрее успокоиться, войти в ритм жизни группы.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Использование фольклора помогает в работе с детьми. Удачно подобранный материал способствует тому, что ребёнок перестаёт капризничать и с удовольствием вы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полняет то, что ранее не хотел выполнять.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Иногда бывает, что ребёнок перевозбудился и не может успокоиться. И спокойный, размеренный ритм речи, как бы покачивающийся рисунок мелодии успокаивает малышей, снимает напряжение. Дети засыппают под тихий, спокойн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ый, желающий добра голос.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Современные результаты исследования двигательной активности детей раннего возраста просто пугают. За время пребывания в детском саду ребёнок находится в движении всего 1,5-2часа! Для решения этой задачи был разработан оптимальный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двигательный режим, который обеспечивается комплексным использованием всех форм двигательной деятельности: утренней гимнастики, физкультминуток, подвижных и спортивных игр, индивидуальной работы, самостоятельной двигательной деятельности детей на прогулке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и в свободной игровой деятельности.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Помочь проснуться малышам в хорошем настроении призвана бодрящая гимнастика. Спокойный ритм народной приговорки положительно влияет на эмоции детей, создаёт хорошее настроение, помогает ритму движений. Для создания психо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логического комфорта и решения разных конфликтных ситуаций сделана подборка песенок и потешек. Ведь дети любят слушать </w:t>
      </w:r>
      <w:proofErr w:type="gramStart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потешку  “</w:t>
      </w:r>
      <w:proofErr w:type="gramEnd"/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про себя”. Какую радость доставляет им рифмованная строчка с собственным именем: “И про меня расскажите, и про меня!”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Дети любя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т хороводные игры. Они помогают сформировать у детей ориентацию в пространстве, координацию, внимание, умение контролировать свои действия, 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lastRenderedPageBreak/>
        <w:t>подчиняться правилам игры. Дети, приговаривая слова текста, с удовольствием выполняют движения. Именно эти хороводны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е игры помогают привлечь малоактивных и слабых детей. Они их завораживают, активизируют, вовлекают в действие.</w:t>
      </w:r>
    </w:p>
    <w:p w:rsidR="00EE595C" w:rsidRPr="00E1562A" w:rsidRDefault="00E1562A" w:rsidP="00E1562A">
      <w:pPr>
        <w:ind w:firstLine="708"/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>Главными союзниками в работе по формированию привычки к здоровому образу жизни у малышей являются родители. Ведь именно они служат ярким примером</w:t>
      </w:r>
      <w:r w:rsidRPr="00E1562A">
        <w:rPr>
          <w:rFonts w:ascii="Times New Roman" w:eastAsia="Microsoft New Tai Lue" w:hAnsi="Times New Roman" w:cs="Times New Roman"/>
          <w:bCs/>
          <w:sz w:val="28"/>
          <w:szCs w:val="28"/>
        </w:rPr>
        <w:t xml:space="preserve"> для своих детей. </w:t>
      </w:r>
    </w:p>
    <w:p w:rsidR="00EE595C" w:rsidRPr="00E1562A" w:rsidRDefault="00EE595C" w:rsidP="00E1562A">
      <w:pPr>
        <w:jc w:val="both"/>
        <w:rPr>
          <w:rFonts w:ascii="Times New Roman" w:eastAsia="Microsoft New Tai Lue" w:hAnsi="Times New Roman" w:cs="Times New Roman"/>
          <w:bCs/>
          <w:sz w:val="28"/>
          <w:szCs w:val="28"/>
        </w:rPr>
      </w:pPr>
    </w:p>
    <w:p w:rsidR="00EE595C" w:rsidRPr="00E1562A" w:rsidRDefault="00EE595C" w:rsidP="00E1562A">
      <w:pPr>
        <w:jc w:val="both"/>
        <w:rPr>
          <w:rFonts w:ascii="Times New Roman" w:eastAsia="Comic Sans MS" w:hAnsi="Times New Roman" w:cs="Times New Roman"/>
          <w:bCs/>
          <w:sz w:val="28"/>
          <w:szCs w:val="28"/>
        </w:rPr>
      </w:pPr>
      <w:bookmarkStart w:id="0" w:name="_GoBack"/>
      <w:bookmarkEnd w:id="0"/>
    </w:p>
    <w:p w:rsidR="00EE595C" w:rsidRPr="00E1562A" w:rsidRDefault="00EE595C" w:rsidP="00E1562A">
      <w:pPr>
        <w:jc w:val="both"/>
        <w:rPr>
          <w:rFonts w:ascii="Times New Roman" w:eastAsia="Comic Sans MS" w:hAnsi="Times New Roman" w:cs="Times New Roman"/>
          <w:bCs/>
          <w:sz w:val="28"/>
          <w:szCs w:val="28"/>
        </w:rPr>
      </w:pPr>
    </w:p>
    <w:p w:rsidR="00EE595C" w:rsidRPr="00E1562A" w:rsidRDefault="00EE595C" w:rsidP="00E1562A">
      <w:pPr>
        <w:jc w:val="both"/>
        <w:rPr>
          <w:rFonts w:ascii="Times New Roman" w:eastAsia="Comic Sans MS" w:hAnsi="Times New Roman" w:cs="Times New Roman"/>
          <w:bCs/>
          <w:sz w:val="28"/>
          <w:szCs w:val="28"/>
        </w:rPr>
      </w:pPr>
    </w:p>
    <w:sectPr w:rsidR="00EE595C" w:rsidRPr="00E156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5C"/>
    <w:rsid w:val="00E1562A"/>
    <w:rsid w:val="00E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0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2020-10-17T18:49:00Z</dcterms:created>
  <dcterms:modified xsi:type="dcterms:W3CDTF">2025-01-28T06:25:00Z</dcterms:modified>
  <cp:version>0900.0100.01</cp:version>
</cp:coreProperties>
</file>